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                                     Приложение 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Информация 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9A246D">
        <w:rPr>
          <w:rFonts w:ascii="Times New Roman" w:hAnsi="Times New Roman" w:cs="Times New Roman"/>
          <w:sz w:val="29"/>
          <w:szCs w:val="29"/>
        </w:rPr>
        <w:t xml:space="preserve"> о планируемых к проведению в сентябре-декабре  2021 года мероприятий, 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2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46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посвященных 300-летию </w:t>
      </w:r>
      <w:r w:rsidRPr="009A24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прокуратуры РФ</w:t>
      </w:r>
    </w:p>
    <w:p w:rsidR="009A246D" w:rsidRDefault="009A246D" w:rsidP="009A2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15671" w:type="dxa"/>
        <w:tblInd w:w="-318" w:type="dxa"/>
        <w:tblLook w:val="04A0"/>
      </w:tblPr>
      <w:tblGrid>
        <w:gridCol w:w="672"/>
        <w:gridCol w:w="2681"/>
        <w:gridCol w:w="2389"/>
        <w:gridCol w:w="3331"/>
        <w:gridCol w:w="1699"/>
        <w:gridCol w:w="2454"/>
        <w:gridCol w:w="2445"/>
      </w:tblGrid>
      <w:tr w:rsidR="00DA2C6D" w:rsidRPr="002511CC" w:rsidTr="009A246D"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1" w:type="dxa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99" w:type="dxa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9A246D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9A246D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класс)</w:t>
            </w:r>
          </w:p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участников</w:t>
            </w:r>
          </w:p>
        </w:tc>
        <w:tc>
          <w:tcPr>
            <w:tcW w:w="0" w:type="auto"/>
          </w:tcPr>
          <w:p w:rsidR="009A246D" w:rsidRPr="002511CC" w:rsidRDefault="009A24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2C6D" w:rsidRPr="002511CC" w:rsidTr="009A246D">
        <w:tc>
          <w:tcPr>
            <w:tcW w:w="0" w:type="auto"/>
          </w:tcPr>
          <w:p w:rsidR="00DA2C6D" w:rsidRPr="002511CC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DA2C6D" w:rsidRPr="002511CC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«Митинская ОШ»</w:t>
            </w:r>
          </w:p>
        </w:tc>
        <w:tc>
          <w:tcPr>
            <w:tcW w:w="0" w:type="auto"/>
          </w:tcPr>
          <w:p w:rsidR="00DA2C6D" w:rsidRPr="002511CC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0">
              <w:rPr>
                <w:rFonts w:ascii="Times New Roman" w:hAnsi="Times New Roman" w:cs="Times New Roman"/>
                <w:sz w:val="24"/>
                <w:szCs w:val="24"/>
              </w:rPr>
              <w:t>«300 лет на страже закона»</w:t>
            </w:r>
          </w:p>
        </w:tc>
        <w:tc>
          <w:tcPr>
            <w:tcW w:w="3331" w:type="dxa"/>
          </w:tcPr>
          <w:p w:rsidR="00DA2C6D" w:rsidRPr="002511CC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A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99" w:type="dxa"/>
          </w:tcPr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0" w:type="auto"/>
          </w:tcPr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0" w:type="auto"/>
          </w:tcPr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С.А, </w:t>
            </w:r>
          </w:p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DA2C6D" w:rsidRPr="002511CC" w:rsidTr="009A246D">
        <w:tc>
          <w:tcPr>
            <w:tcW w:w="0" w:type="auto"/>
          </w:tcPr>
          <w:p w:rsidR="00DA2C6D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</w:tcPr>
          <w:p w:rsidR="00DA2C6D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2C6D" w:rsidRPr="002F6AA0" w:rsidRDefault="00DA2C6D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«Знание прав и обязанностей</w:t>
            </w:r>
            <w:r w:rsidRPr="00066D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DA2C6D" w:rsidRPr="002F6AA0" w:rsidRDefault="00DA2C6D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</w:t>
            </w:r>
          </w:p>
        </w:tc>
        <w:tc>
          <w:tcPr>
            <w:tcW w:w="1699" w:type="dxa"/>
          </w:tcPr>
          <w:p w:rsidR="00DA2C6D" w:rsidRPr="00D870B2" w:rsidRDefault="00DA2C6D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A2C6D" w:rsidRPr="00D870B2" w:rsidRDefault="00DA2C6D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1-8  классы</w:t>
            </w:r>
          </w:p>
        </w:tc>
        <w:tc>
          <w:tcPr>
            <w:tcW w:w="0" w:type="auto"/>
          </w:tcPr>
          <w:p w:rsidR="00DA2C6D" w:rsidRPr="00D870B2" w:rsidRDefault="00DA2C6D" w:rsidP="00CD5A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2C6D" w:rsidRPr="002511CC" w:rsidTr="009A246D">
        <w:tc>
          <w:tcPr>
            <w:tcW w:w="0" w:type="auto"/>
          </w:tcPr>
          <w:p w:rsidR="00DA2C6D" w:rsidRPr="002511CC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</w:tcPr>
          <w:p w:rsidR="00DA2C6D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2C6D" w:rsidRDefault="00DA2C6D" w:rsidP="00DA2C6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F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страже закона </w:t>
            </w:r>
          </w:p>
          <w:p w:rsidR="00DA2C6D" w:rsidRPr="002F6AA0" w:rsidRDefault="00DA2C6D" w:rsidP="00DA2C6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eastAsia="Times New Roman" w:hAnsi="Times New Roman" w:cs="Times New Roman"/>
                <w:sz w:val="24"/>
                <w:szCs w:val="24"/>
              </w:rPr>
              <w:t>и порядка»</w:t>
            </w:r>
          </w:p>
          <w:p w:rsidR="00DA2C6D" w:rsidRPr="002F6AA0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A2C6D" w:rsidRPr="002F6AA0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699" w:type="dxa"/>
          </w:tcPr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0" w:type="auto"/>
          </w:tcPr>
          <w:p w:rsidR="00DA2C6D" w:rsidRPr="00D870B2" w:rsidRDefault="00DA2C6D" w:rsidP="00DB51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B2"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 w:rsidRPr="00D870B2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истории</w:t>
            </w:r>
          </w:p>
        </w:tc>
      </w:tr>
    </w:tbl>
    <w:p w:rsidR="009A246D" w:rsidRDefault="009A246D" w:rsidP="009A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CFC" w:rsidRPr="00DB0403" w:rsidRDefault="00B06CFC" w:rsidP="006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CFC" w:rsidRPr="00DB0403" w:rsidSect="005A4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46D"/>
    <w:rsid w:val="000D2291"/>
    <w:rsid w:val="00204634"/>
    <w:rsid w:val="002C7523"/>
    <w:rsid w:val="005207C8"/>
    <w:rsid w:val="005A4A2B"/>
    <w:rsid w:val="006C6F19"/>
    <w:rsid w:val="00887E98"/>
    <w:rsid w:val="00921595"/>
    <w:rsid w:val="009A246D"/>
    <w:rsid w:val="00B06CFC"/>
    <w:rsid w:val="00D870B2"/>
    <w:rsid w:val="00DA2C6D"/>
    <w:rsid w:val="00DB0403"/>
    <w:rsid w:val="00E5080F"/>
    <w:rsid w:val="00EB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5"/>
  </w:style>
  <w:style w:type="paragraph" w:styleId="1">
    <w:name w:val="heading 1"/>
    <w:basedOn w:val="a"/>
    <w:next w:val="a"/>
    <w:link w:val="10"/>
    <w:qFormat/>
    <w:rsid w:val="009A246D"/>
    <w:pPr>
      <w:keepNext/>
      <w:spacing w:after="0" w:line="240" w:lineRule="auto"/>
      <w:ind w:firstLine="57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6D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9A246D"/>
    <w:rPr>
      <w:color w:val="0000FF"/>
      <w:u w:val="single"/>
    </w:rPr>
  </w:style>
  <w:style w:type="paragraph" w:styleId="a4">
    <w:name w:val="caption"/>
    <w:basedOn w:val="a"/>
    <w:next w:val="a"/>
    <w:qFormat/>
    <w:rsid w:val="009A246D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A246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9A2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10</cp:revision>
  <dcterms:created xsi:type="dcterms:W3CDTF">2021-08-09T10:44:00Z</dcterms:created>
  <dcterms:modified xsi:type="dcterms:W3CDTF">2021-11-12T13:57:00Z</dcterms:modified>
</cp:coreProperties>
</file>