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Default="000C3567" w:rsidP="000C356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Утверждаю:</w:t>
      </w:r>
    </w:p>
    <w:p w:rsidR="000C3567" w:rsidRDefault="000C3567" w:rsidP="000C35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школы: ____________ /О.А.Лукьянова/</w:t>
      </w:r>
    </w:p>
    <w:p w:rsidR="000C3567" w:rsidRDefault="000C3567" w:rsidP="000C35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 85от «23» сентября 2019  года</w:t>
      </w:r>
    </w:p>
    <w:p w:rsidR="000C3567" w:rsidRDefault="000C3567" w:rsidP="000C356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C3567" w:rsidRDefault="000C3567" w:rsidP="000C3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Дорожная карта </w:t>
      </w:r>
    </w:p>
    <w:p w:rsidR="000C3567" w:rsidRDefault="000C3567" w:rsidP="000C3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и проведения государственной (итоговой) аттестации выпускников 9  классов  в форме Основного  Государственного Экзамена </w:t>
      </w:r>
    </w:p>
    <w:p w:rsidR="000C3567" w:rsidRDefault="000C3567" w:rsidP="000C3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МОБУ «</w:t>
      </w:r>
      <w:proofErr w:type="spellStart"/>
      <w:r>
        <w:rPr>
          <w:rFonts w:ascii="Times New Roman" w:hAnsi="Times New Roman"/>
          <w:sz w:val="24"/>
          <w:szCs w:val="24"/>
        </w:rPr>
        <w:t>Митинская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школа»</w:t>
      </w:r>
    </w:p>
    <w:p w:rsidR="000C3567" w:rsidRDefault="000C3567" w:rsidP="000C3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2019/2020 учебном году.</w:t>
      </w:r>
    </w:p>
    <w:p w:rsidR="000C3567" w:rsidRDefault="000C3567" w:rsidP="000C35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1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4381"/>
        <w:gridCol w:w="2383"/>
        <w:gridCol w:w="2548"/>
      </w:tblGrid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 Организационные мероприятия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Pr="00D21AB4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Pr="00D21AB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Утверждение дорожной карты подготовки и проведения  основного  государственного экзамена (далее ОГЭ)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сентябрь  2019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мониторинга качества знаний выпускников 9 класса  за 1 и 2 полугодие 2019/2020 учебного года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графику мониторинга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Замдиректора по УВР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комплексного плана-графика подготовки, организации и проведения ОГЭ в 2020 году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 2019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Pr="00D21AB4" w:rsidRDefault="000C3567" w:rsidP="006A11D1">
            <w:pPr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2.  </w:t>
            </w:r>
            <w:r w:rsidRPr="00D21AB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Утверждение нормативных и распорядительных документов, регламентирующих проведение ОГЭ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на уровне образовательных организаций нормативно-правовой базы, обеспечивающей  реализацию Дорожной карты: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Октябрь - 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школы 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локальных актов, регламентирующих деятельность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и утверждение плана работы  по реализации дорожной карты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0C3567" w:rsidTr="006A11D1">
        <w:trPr>
          <w:trHeight w:val="13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реализуемых в течение учебного года</w:t>
            </w: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en-US"/>
              </w:rPr>
              <w:t xml:space="preserve"> образовательных программ элективных курсов (курсов по выбору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), направленных на подготовку к государственной итоговой аттестации.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0C3567" w:rsidTr="006A11D1">
        <w:trPr>
          <w:trHeight w:val="416"/>
        </w:trPr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Информирование участников ГИА</w:t>
            </w:r>
          </w:p>
        </w:tc>
      </w:tr>
      <w:tr w:rsidR="000C3567" w:rsidTr="006A11D1">
        <w:trPr>
          <w:trHeight w:val="4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0C3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«Об информационной безопасности подготовки и проведения ГИА»;</w:t>
            </w:r>
          </w:p>
          <w:p w:rsidR="000C3567" w:rsidRDefault="000C3567" w:rsidP="000C3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 изменении в порядке проведения ГИА</w:t>
            </w:r>
          </w:p>
          <w:p w:rsidR="000C3567" w:rsidRDefault="000C3567" w:rsidP="000C3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подачи заявлений, апелляций, о сроках проверки экзаменационных работ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течение учебного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Информирование общественности о проведении ГИА и участии в нем в качестве общественных наблюдателей.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апрель, май, июнь 2020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Ознакомление выпускников, родителей с условиями организации и проведения,  о порядках, сроках и месте проведения ГИА и месте подачи апелляции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апрель-май 2020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сайтами информационной поддержки регионального, федерального уровня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информатики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работы «горячей линии» в период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апрель-июнь 2020 г.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            Работа по формированию информационных баз данных муниципального  уровня:</w:t>
            </w:r>
          </w:p>
        </w:tc>
      </w:tr>
      <w:tr w:rsidR="000C3567" w:rsidTr="006A11D1">
        <w:trPr>
          <w:trHeight w:val="12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информационных стендов по проведению государственной итоговой аттестации в 9 классе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Классный руководитель</w:t>
            </w:r>
          </w:p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 класса</w:t>
            </w:r>
          </w:p>
        </w:tc>
      </w:tr>
      <w:tr w:rsidR="000C3567" w:rsidTr="006A11D1">
        <w:trPr>
          <w:trHeight w:val="7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информационных материалов для организационных структур, обеспечивающих проведение ГИА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необходимости.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Взаимодействие с печатными СМИ.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 образования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Распечатка инструкций, методических рекомендаций для учителей, учеников, организаторов ГИА в соответствии с расписанием экзаменов.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расписанию экзаменов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передачи баз данных  по установленным каналам связи.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весь период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 сроках и порядке ознакомления участников ГИА с результатами экзаменов по каждому общеобразовательному предмету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  графику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pStyle w:val="a3"/>
              <w:tabs>
                <w:tab w:val="center" w:pos="142"/>
                <w:tab w:val="left" w:pos="600"/>
              </w:tabs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5. Организация мероприятий по проведению основного государственного экзамена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преподавателей в  мероприятиях по повышению квалификации учителей общеобразовательных дисциплин по вопросам подготовки выпускников к государственной итоговой аттестации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участия учителей  в  семинарах:</w:t>
            </w:r>
          </w:p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en-US"/>
              </w:rPr>
              <w:t>-Основные требования к государственной итоговой аттестации в форме  ЕГЭ и ОГЭ 2020 год;</w:t>
            </w:r>
          </w:p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Система углубленного повторения на уроках в 8-9 классах: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школьников к государственной итоговой аттестации в форме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  плану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Районный методический кабинет</w:t>
            </w:r>
          </w:p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Размещение на страничке сайта школы нормативных документов, касающихся итоговой аттестации обучающихся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Создание коллекции интернет - ресурсов для подготовки учащихся к государственной итоговой аттестации в форме ОГЭ  с размещением на странице сайтов школ.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Ответственные за сайт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Мониторинг эффективности подготовки выпускников к государственной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Проведение методических объединений учителей-предметников по тематике подготовки к ОГЭ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6. Создание специальных условий для участия в ГИА выпускников</w:t>
            </w:r>
          </w:p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общеобразовательных учреждений с ограниченными возможностями здоровья</w:t>
            </w:r>
          </w:p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Изучить особенности проведения экзаменов для детей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Работа школы по информированию родителей, учеников с возможными условиями сдачи ОГЭ в форме ГВЭ детьми с ОВЗ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pStyle w:val="a3"/>
              <w:spacing w:after="0" w:line="240" w:lineRule="auto"/>
              <w:ind w:left="107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7.  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работа в школе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Ярмарка учебных мест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октябрь, апрель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встреч с профтехучилищами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Администрация школы</w:t>
            </w:r>
          </w:p>
        </w:tc>
      </w:tr>
      <w:tr w:rsidR="000C3567" w:rsidTr="006A11D1">
        <w:tc>
          <w:tcPr>
            <w:tcW w:w="10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8.  Работа с обучающимися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Размещение на страничках сайтов школы ссылок  для учащихся в рамках подготовки учащихся к государственной итоговой аттестации в форме   ЕГЭ и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Ответственный за сайт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Проведение занятий для обучающихся в рамках учебных планов школ по подготовке к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 математики</w:t>
            </w:r>
          </w:p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 русского языка</w:t>
            </w:r>
          </w:p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Учителя - предметники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8.3.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Организация участия школьников в муниципальном этапе всероссийской олимпиады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 плану </w:t>
            </w:r>
          </w:p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Разработка и реализация программ элективных курсов (спецкурсов) по подготовке учащихся к итоговой аттестации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Учителя - предметники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8.5.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консультирование учащихся группы «риска», составление индивидуальной траектории подготовки данной категории учащихся к  ГИА, с целью ликвидации пробелов в знаниях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Учитель  математики, учитель русского языка</w:t>
            </w:r>
          </w:p>
        </w:tc>
      </w:tr>
      <w:tr w:rsidR="000C3567" w:rsidTr="006A11D1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8.6.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Формирование статистических отчетов о результатах ОГЭ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июнь, июль 2020 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67" w:rsidRDefault="000C3567" w:rsidP="006A1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</w:t>
            </w:r>
          </w:p>
        </w:tc>
      </w:tr>
    </w:tbl>
    <w:p w:rsidR="000C3567" w:rsidRDefault="000C3567" w:rsidP="000C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7" w:rsidRDefault="000C3567" w:rsidP="000C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7" w:rsidRDefault="000C3567" w:rsidP="000C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7" w:rsidRDefault="000C3567" w:rsidP="000C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567" w:rsidRDefault="000C3567" w:rsidP="000C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A20" w:rsidRDefault="00DC1A20"/>
    <w:sectPr w:rsidR="00DC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47F7"/>
    <w:multiLevelType w:val="hybridMultilevel"/>
    <w:tmpl w:val="49AE1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3567"/>
    <w:rsid w:val="000C3567"/>
    <w:rsid w:val="00DC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2</cp:revision>
  <dcterms:created xsi:type="dcterms:W3CDTF">2019-10-21T06:00:00Z</dcterms:created>
  <dcterms:modified xsi:type="dcterms:W3CDTF">2019-10-21T06:00:00Z</dcterms:modified>
</cp:coreProperties>
</file>