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F7" w:rsidRDefault="00AE1AF7" w:rsidP="00A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AF7">
        <w:rPr>
          <w:rFonts w:ascii="Times New Roman" w:hAnsi="Times New Roman" w:cs="Times New Roman"/>
          <w:b/>
          <w:sz w:val="28"/>
          <w:szCs w:val="28"/>
        </w:rPr>
        <w:t xml:space="preserve">Выполненные проекты в рамках школьной </w:t>
      </w:r>
      <w:proofErr w:type="spellStart"/>
      <w:proofErr w:type="gramStart"/>
      <w:r w:rsidRPr="00AE1AF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E1AF7">
        <w:rPr>
          <w:rFonts w:ascii="Times New Roman" w:hAnsi="Times New Roman" w:cs="Times New Roman"/>
          <w:b/>
          <w:sz w:val="28"/>
          <w:szCs w:val="28"/>
        </w:rPr>
        <w:t xml:space="preserve"> – практической</w:t>
      </w:r>
      <w:proofErr w:type="gramEnd"/>
      <w:r w:rsidRPr="00AE1AF7">
        <w:rPr>
          <w:rFonts w:ascii="Times New Roman" w:hAnsi="Times New Roman" w:cs="Times New Roman"/>
          <w:b/>
          <w:sz w:val="28"/>
          <w:szCs w:val="28"/>
        </w:rPr>
        <w:t xml:space="preserve"> конференции </w:t>
      </w:r>
    </w:p>
    <w:p w:rsidR="008549DC" w:rsidRDefault="00AE1AF7" w:rsidP="00A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AF7">
        <w:rPr>
          <w:rFonts w:ascii="Times New Roman" w:hAnsi="Times New Roman" w:cs="Times New Roman"/>
          <w:b/>
          <w:sz w:val="28"/>
          <w:szCs w:val="28"/>
        </w:rPr>
        <w:t>«Первые шаги в науку»</w:t>
      </w:r>
    </w:p>
    <w:p w:rsidR="00AE1AF7" w:rsidRDefault="00AE1AF7" w:rsidP="00AE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F7" w:rsidRDefault="00AE1AF7" w:rsidP="00AE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2021 - 2022 учебный год</w:t>
      </w:r>
    </w:p>
    <w:p w:rsidR="00AE1AF7" w:rsidRDefault="00AE1AF7" w:rsidP="00AE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4"/>
        <w:gridCol w:w="1330"/>
        <w:gridCol w:w="2551"/>
        <w:gridCol w:w="2835"/>
        <w:gridCol w:w="2268"/>
        <w:gridCol w:w="3338"/>
      </w:tblGrid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835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проектов</w:t>
            </w:r>
          </w:p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(информационный,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исследовательский, творческий)</w:t>
            </w:r>
          </w:p>
        </w:tc>
        <w:tc>
          <w:tcPr>
            <w:tcW w:w="2268" w:type="dxa"/>
          </w:tcPr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AE1AF7" w:rsidRPr="00B13C04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С.А.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Pr="00A671CA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8B0893" w:rsidRDefault="00AE1AF7" w:rsidP="00AE1A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«Лук - от семи недуг»</w:t>
            </w:r>
          </w:p>
          <w:p w:rsidR="00AE1AF7" w:rsidRPr="008B0893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С.А.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Pr="008B0893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8B0893" w:rsidRDefault="00AE1AF7" w:rsidP="00AE1AF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Лекарственные растения Ярославской области </w:t>
            </w:r>
          </w:p>
          <w:p w:rsidR="00AE1AF7" w:rsidRPr="008B0893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С.А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Pr="008B0893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8B0893" w:rsidRDefault="00AE1AF7" w:rsidP="00AE1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«Полезные травы в нашей окружающей среде»</w:t>
            </w:r>
          </w:p>
          <w:p w:rsidR="00AE1AF7" w:rsidRPr="008B0893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«Флористический дизайн»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встречи весны у разных народов России»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и формы бизнеса»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слово» (групповой проект)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японская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 август – сентябрь  1945 года»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З.Н.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словах разнообразных, одинаковых, но разных»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З.Н.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образы животных в баснях И.А.Крылова»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З.Н.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Исследовательский 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«Село Митино – моя малая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Родина»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</w:t>
            </w:r>
          </w:p>
        </w:tc>
      </w:tr>
      <w:tr w:rsidR="00AE1AF7" w:rsidTr="00AE1AF7">
        <w:tc>
          <w:tcPr>
            <w:tcW w:w="2464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330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5" w:type="dxa"/>
          </w:tcPr>
          <w:p w:rsidR="00AE1AF7" w:rsidRPr="00B13C04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Фотоальбом </w:t>
            </w:r>
          </w:p>
        </w:tc>
        <w:tc>
          <w:tcPr>
            <w:tcW w:w="3338" w:type="dxa"/>
          </w:tcPr>
          <w:p w:rsidR="00AE1AF7" w:rsidRPr="00B13C04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1330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2551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AE1AF7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</w:t>
            </w: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33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– расчеты» (групповой проект)</w:t>
            </w: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E1AF7" w:rsidRDefault="00AE1AF7" w:rsidP="00AE1A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AE1AF7" w:rsidRDefault="00AE1AF7" w:rsidP="00AE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AF7" w:rsidTr="00AE1AF7">
        <w:tc>
          <w:tcPr>
            <w:tcW w:w="2464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AE1AF7" w:rsidRDefault="00AE1AF7" w:rsidP="00AE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AF7" w:rsidRPr="00AE1AF7" w:rsidRDefault="00AE1AF7" w:rsidP="00AE1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1AF7" w:rsidRPr="00AE1AF7" w:rsidSect="00AE1A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AF7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1AF7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5290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1520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2022-06-30T08:28:00Z</dcterms:created>
  <dcterms:modified xsi:type="dcterms:W3CDTF">2022-06-30T08:34:00Z</dcterms:modified>
</cp:coreProperties>
</file>